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附件二：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center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44"/>
          <w:szCs w:val="44"/>
          <w:highlight w:val="none"/>
          <w:lang w:val="en-US" w:eastAsia="zh-CN"/>
        </w:rPr>
        <w:t>2022大学生应急救护知识技能大演练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center"/>
        <w:textAlignment w:val="auto"/>
        <w:rPr>
          <w:rStyle w:val="6"/>
          <w:rFonts w:hint="eastAsia" w:ascii="宋体" w:hAnsi="宋体" w:eastAsia="宋体" w:cs="宋体"/>
          <w:b w:val="0"/>
          <w:bCs w:val="0"/>
          <w:color w:val="auto"/>
          <w:kern w:val="0"/>
          <w:sz w:val="44"/>
          <w:szCs w:val="44"/>
          <w:highlight w:val="none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44"/>
          <w:szCs w:val="44"/>
          <w:highlight w:val="none"/>
          <w:lang w:val="en-US" w:eastAsia="zh-CN"/>
        </w:rPr>
        <w:t>防洪防汛宣传学习活动</w:t>
      </w:r>
      <w:r>
        <w:rPr>
          <w:rStyle w:val="6"/>
          <w:rFonts w:hint="eastAsia" w:asciiTheme="majorEastAsia" w:hAnsiTheme="majorEastAsia" w:eastAsiaTheme="majorEastAsia" w:cstheme="majorEastAsia"/>
          <w:b w:val="0"/>
          <w:bCs w:val="0"/>
          <w:color w:val="auto"/>
          <w:sz w:val="44"/>
          <w:szCs w:val="44"/>
          <w:highlight w:val="none"/>
          <w:lang w:val="en-US" w:eastAsia="zh-CN"/>
        </w:rPr>
        <w:t>方案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Style w:val="6"/>
          <w:rFonts w:hint="eastAsia" w:ascii="宋体" w:hAnsi="宋体" w:cs="宋体"/>
          <w:color w:val="auto"/>
          <w:kern w:val="0"/>
          <w:sz w:val="28"/>
          <w:szCs w:val="28"/>
          <w:highlight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highlight w:val="none"/>
        </w:rPr>
      </w:pPr>
      <w:r>
        <w:rPr>
          <w:rStyle w:val="6"/>
          <w:rFonts w:hint="eastAsia" w:ascii="黑体" w:hAnsi="黑体" w:eastAsia="黑体" w:cs="黑体"/>
          <w:b w:val="0"/>
          <w:bCs/>
          <w:color w:val="auto"/>
          <w:kern w:val="0"/>
          <w:sz w:val="32"/>
          <w:szCs w:val="32"/>
          <w:highlight w:val="none"/>
          <w:lang w:val="en-US" w:eastAsia="zh-CN" w:bidi="ar"/>
        </w:rPr>
        <w:t>一、活动名称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Style w:val="6"/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2022大学生应急救护知识技能大演练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Style w:val="6"/>
          <w:rFonts w:hint="eastAsia" w:ascii="黑体" w:hAnsi="黑体" w:eastAsia="黑体" w:cs="黑体"/>
          <w:b w:val="0"/>
          <w:bCs/>
          <w:color w:val="auto"/>
          <w:kern w:val="0"/>
          <w:sz w:val="32"/>
          <w:szCs w:val="32"/>
          <w:highlight w:val="none"/>
          <w:lang w:val="en-US" w:eastAsia="zh-CN" w:bidi="ar"/>
        </w:rPr>
      </w:pPr>
      <w:r>
        <w:rPr>
          <w:rStyle w:val="6"/>
          <w:rFonts w:hint="eastAsia" w:ascii="黑体" w:hAnsi="黑体" w:eastAsia="黑体" w:cs="黑体"/>
          <w:b w:val="0"/>
          <w:bCs/>
          <w:color w:val="auto"/>
          <w:kern w:val="0"/>
          <w:sz w:val="32"/>
          <w:szCs w:val="32"/>
          <w:highlight w:val="none"/>
          <w:lang w:val="en-US" w:eastAsia="zh-CN" w:bidi="ar"/>
        </w:rPr>
        <w:t>二、活动背景</w:t>
      </w:r>
    </w:p>
    <w:p>
      <w:pPr>
        <w:keepNext w:val="0"/>
        <w:keepLines w:val="0"/>
        <w:pageBreakBefore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当前全国大部分地区已经入汛，主汛期即将到来。国家防总副总指挥、应急管理部部长黄明多次强调要全力推动防洪抗洪，以坚决贯彻落实习近平总书记关于防汛的重要指示精神，做好防范应对。2021全国高校青年防洪防汛志愿者活动取得显著成效，充分调动了大学生群体的积极性，为宣传防洪防汛、应急自救知识，保护人民生命安全作出了突出贡献。“2022大学生应急救护知识技能大演练”，为展现“新时代大学生责任与担当”的青年力量，继续组织同学们积极参与防洪防汛安全知识学习，推动社会防洪防汛知识传播工作，提高自身应急避险基本知识和应急自救互救能力。全面跟随党的步伐，在活动中注入责任感与使命感，为防洪防汛贡献青年力量！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Style w:val="6"/>
          <w:rFonts w:hint="eastAsia" w:ascii="黑体" w:hAnsi="黑体" w:eastAsia="黑体" w:cs="黑体"/>
          <w:b w:val="0"/>
          <w:bCs/>
          <w:color w:val="auto"/>
          <w:kern w:val="0"/>
          <w:sz w:val="32"/>
          <w:szCs w:val="32"/>
          <w:highlight w:val="none"/>
          <w:lang w:val="en-US" w:eastAsia="zh-CN" w:bidi="ar"/>
        </w:rPr>
      </w:pPr>
      <w:r>
        <w:rPr>
          <w:rStyle w:val="6"/>
          <w:rFonts w:hint="eastAsia" w:ascii="黑体" w:hAnsi="黑体" w:eastAsia="黑体" w:cs="黑体"/>
          <w:b w:val="0"/>
          <w:bCs/>
          <w:color w:val="auto"/>
          <w:kern w:val="0"/>
          <w:sz w:val="32"/>
          <w:szCs w:val="32"/>
          <w:highlight w:val="none"/>
          <w:lang w:val="en-US" w:eastAsia="zh-CN" w:bidi="ar"/>
        </w:rPr>
        <w:t>三、活动时间</w:t>
      </w:r>
    </w:p>
    <w:p>
      <w:pPr>
        <w:keepNext w:val="0"/>
        <w:keepLines w:val="0"/>
        <w:pageBreakBefore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2022年7月8日 - 2022年10月20日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Style w:val="6"/>
          <w:rFonts w:hint="eastAsia" w:ascii="黑体" w:hAnsi="黑体" w:eastAsia="黑体" w:cs="黑体"/>
          <w:b w:val="0"/>
          <w:bCs/>
          <w:color w:val="auto"/>
          <w:kern w:val="0"/>
          <w:sz w:val="32"/>
          <w:szCs w:val="32"/>
          <w:highlight w:val="none"/>
          <w:lang w:val="en-US" w:eastAsia="zh-CN" w:bidi="ar"/>
        </w:rPr>
      </w:pPr>
      <w:r>
        <w:rPr>
          <w:rStyle w:val="6"/>
          <w:rFonts w:hint="eastAsia" w:ascii="黑体" w:hAnsi="黑体" w:eastAsia="黑体" w:cs="黑体"/>
          <w:b w:val="0"/>
          <w:bCs/>
          <w:color w:val="auto"/>
          <w:kern w:val="0"/>
          <w:sz w:val="32"/>
          <w:szCs w:val="32"/>
          <w:highlight w:val="none"/>
          <w:lang w:val="en-US" w:eastAsia="zh-CN" w:bidi="ar"/>
        </w:rPr>
        <w:t>四、参与对象</w:t>
      </w:r>
    </w:p>
    <w:p>
      <w:pPr>
        <w:keepNext w:val="0"/>
        <w:keepLines w:val="0"/>
        <w:pageBreakBefore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全国大学生（不限年级专业，专、本、硕皆可）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Style w:val="6"/>
          <w:rFonts w:hint="eastAsia" w:ascii="黑体" w:hAnsi="黑体" w:eastAsia="黑体" w:cs="黑体"/>
          <w:b w:val="0"/>
          <w:bCs/>
          <w:color w:val="auto"/>
          <w:kern w:val="0"/>
          <w:sz w:val="32"/>
          <w:szCs w:val="32"/>
          <w:highlight w:val="none"/>
          <w:lang w:val="en-US" w:eastAsia="zh-CN" w:bidi="ar"/>
        </w:rPr>
      </w:pPr>
      <w:r>
        <w:rPr>
          <w:rStyle w:val="6"/>
          <w:rFonts w:hint="eastAsia" w:ascii="黑体" w:hAnsi="黑体" w:eastAsia="黑体" w:cs="黑体"/>
          <w:b w:val="0"/>
          <w:bCs/>
          <w:color w:val="auto"/>
          <w:kern w:val="0"/>
          <w:sz w:val="32"/>
          <w:szCs w:val="32"/>
          <w:highlight w:val="none"/>
          <w:lang w:val="en-US" w:eastAsia="zh-CN" w:bidi="ar"/>
        </w:rPr>
        <w:t>五、活动内容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highlight w:val="none"/>
          <w:lang w:val="en-US" w:eastAsia="zh-CN"/>
        </w:rPr>
        <w:t>（一）学习防洪防汛知识，并带动周围同学一起参与进来，共同了解防洪防汛知识，更好的保护我们的生命安全。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highlight w:val="none"/>
          <w:lang w:val="en-US" w:eastAsia="zh-CN"/>
        </w:rPr>
        <w:t>（二）在活动中提高对防洪防汛等自然灾害的认识，掌握求生技能，提升奉献精神，在灾难来临时能够自救及帮助弱势群体。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Style w:val="6"/>
          <w:rFonts w:hint="eastAsia" w:ascii="黑体" w:hAnsi="黑体" w:eastAsia="黑体" w:cs="黑体"/>
          <w:b w:val="0"/>
          <w:bCs/>
          <w:color w:val="auto"/>
          <w:kern w:val="0"/>
          <w:sz w:val="32"/>
          <w:szCs w:val="32"/>
          <w:highlight w:val="none"/>
          <w:lang w:val="en-US" w:eastAsia="zh-CN" w:bidi="ar"/>
        </w:rPr>
      </w:pPr>
      <w:r>
        <w:rPr>
          <w:rStyle w:val="6"/>
          <w:rFonts w:hint="eastAsia" w:ascii="黑体" w:hAnsi="黑体" w:eastAsia="黑体" w:cs="黑体"/>
          <w:b w:val="0"/>
          <w:bCs/>
          <w:color w:val="auto"/>
          <w:kern w:val="0"/>
          <w:sz w:val="32"/>
          <w:szCs w:val="32"/>
          <w:highlight w:val="none"/>
          <w:lang w:val="en-US" w:eastAsia="zh-CN" w:bidi="ar"/>
        </w:rPr>
        <w:t>六、活动形式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highlight w:val="none"/>
          <w:lang w:val="en-US" w:eastAsia="zh-CN"/>
        </w:rPr>
        <w:t>（一）分享倡议</w:t>
      </w:r>
    </w:p>
    <w:p>
      <w:pPr>
        <w:keepNext w:val="0"/>
        <w:keepLines w:val="0"/>
        <w:pageBreakBefore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大学生在朋友圈、QQ空间、小红书、抖音等私域、公域平台，通过本次活动的个人专属海报及PGC/UGC相关内容的分享、传播，为活动打call助力，号召身边的同学、好友积极参与本次活动。每成功分享邀请一位参与者完成活动报名，分享者可获得10贡献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highlight w:val="none"/>
          <w:lang w:val="en-US" w:eastAsia="zh-CN"/>
        </w:rPr>
        <w:t>（二）签到打卡</w:t>
      </w:r>
    </w:p>
    <w:p>
      <w:pPr>
        <w:keepNext w:val="0"/>
        <w:keepLines w:val="0"/>
        <w:pageBreakBefore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大学生可在承办方H5、小程序的活动页面进行签到打卡，每日可获得2贡献值。</w:t>
      </w:r>
    </w:p>
    <w:p>
      <w:pPr>
        <w:keepNext w:val="0"/>
        <w:keepLines w:val="0"/>
        <w:pageBreakBefore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签到打卡内容：防洪防汛知识学习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highlight w:val="none"/>
          <w:lang w:val="en-US" w:eastAsia="zh-CN"/>
        </w:rPr>
        <w:t>（三）答题挑战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color w:val="auto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大学生进行防洪防汛的相关知识的答题挑战。</w:t>
      </w:r>
      <w:r>
        <w:rPr>
          <w:rFonts w:hint="eastAsia" w:ascii="仿宋" w:hAnsi="仿宋" w:eastAsia="仿宋" w:cs="仿宋"/>
          <w:b w:val="0"/>
          <w:color w:val="auto"/>
          <w:kern w:val="0"/>
          <w:sz w:val="32"/>
          <w:szCs w:val="32"/>
          <w:highlight w:val="none"/>
          <w:lang w:val="en-US" w:eastAsia="zh-CN" w:bidi="ar"/>
        </w:rPr>
        <w:t>通过答题挑战让大学生了解和学习相关知识，共同传扬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活动</w:t>
      </w:r>
      <w:r>
        <w:rPr>
          <w:rFonts w:hint="eastAsia" w:ascii="仿宋" w:hAnsi="仿宋" w:eastAsia="仿宋" w:cs="仿宋"/>
          <w:b w:val="0"/>
          <w:color w:val="auto"/>
          <w:kern w:val="0"/>
          <w:sz w:val="32"/>
          <w:szCs w:val="32"/>
          <w:highlight w:val="none"/>
          <w:lang w:val="en-US" w:eastAsia="zh-CN" w:bidi="ar"/>
        </w:rPr>
        <w:t>主题。每人每次可挑战题库中随机抽选的15道题目，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val="en-US" w:eastAsia="zh-CN" w:bidi="ar"/>
        </w:rPr>
        <w:t>每人共有3次机会提高答题挑战成绩，</w:t>
      </w:r>
      <w:r>
        <w:rPr>
          <w:rFonts w:hint="eastAsia" w:ascii="仿宋" w:hAnsi="仿宋" w:eastAsia="仿宋" w:cs="仿宋"/>
          <w:b w:val="0"/>
          <w:color w:val="auto"/>
          <w:kern w:val="0"/>
          <w:sz w:val="32"/>
          <w:szCs w:val="32"/>
          <w:highlight w:val="none"/>
          <w:lang w:val="en-US" w:eastAsia="zh-CN" w:bidi="ar"/>
        </w:rPr>
        <w:t>满分120分，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val="en-US" w:eastAsia="zh-CN" w:bidi="ar"/>
        </w:rPr>
        <w:t>成绩超过80分，可获得活动参与证明。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highlight w:val="none"/>
          <w:lang w:val="en-US" w:eastAsia="zh-CN"/>
        </w:rPr>
        <w:t>（四）志愿行动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1、开展“防洪防汛”宣传行动：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①在网络平台进行防洪防汛知识普及宣传截图并提交审核。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②完成防洪防汛方面试题并推广邀请好友参加。（完成任意一条贡献值加20）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共同推动防洪防汛宣传动，让更多青年学生了解到防洪防汛的重要性。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2、开展“防洪防汛”公益宣传服务：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①以班级为单位，开展防洪防汛主题班会。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线下开展防洪防汛宣传，让更多青年掌握应急避险基本知识和应急自救互救技能。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Style w:val="6"/>
          <w:rFonts w:hint="eastAsia" w:ascii="黑体" w:hAnsi="黑体" w:eastAsia="黑体" w:cs="黑体"/>
          <w:b w:val="0"/>
          <w:bCs/>
          <w:color w:val="auto"/>
          <w:kern w:val="0"/>
          <w:sz w:val="32"/>
          <w:szCs w:val="32"/>
          <w:highlight w:val="none"/>
          <w:lang w:val="en-US" w:eastAsia="zh-CN" w:bidi="ar"/>
        </w:rPr>
      </w:pPr>
      <w:r>
        <w:rPr>
          <w:rStyle w:val="6"/>
          <w:rFonts w:hint="eastAsia" w:ascii="黑体" w:hAnsi="黑体" w:eastAsia="黑体" w:cs="黑体"/>
          <w:b w:val="0"/>
          <w:bCs/>
          <w:color w:val="auto"/>
          <w:kern w:val="0"/>
          <w:sz w:val="32"/>
          <w:szCs w:val="32"/>
          <w:highlight w:val="none"/>
          <w:lang w:val="en-US" w:eastAsia="zh-CN" w:bidi="ar"/>
        </w:rPr>
        <w:t>七、奖励颁发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参与活动并且达到一定贡献值、完成答题挑战的大学生，可领取活动参与证明、获奖证书、志愿者证书，并可领取活动纪念礼品作为奖励，在活动中表现优异，做出突出贡献的大学生，可获得中国网“青年榜样”专题报道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</w:pPr>
    </w:p>
    <w:tbl>
      <w:tblPr>
        <w:tblStyle w:val="4"/>
        <w:tblpPr w:leftFromText="180" w:rightFromText="180" w:vertAnchor="text" w:horzAnchor="page" w:tblpX="1746" w:tblpY="769"/>
        <w:tblOverlap w:val="never"/>
        <w:tblW w:w="8677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07"/>
        <w:gridCol w:w="2055"/>
        <w:gridCol w:w="2348"/>
        <w:gridCol w:w="246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92D050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活动奖励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92D050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可获得定制礼品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领取条件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可添加志愿者时长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80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获奖证书</w:t>
            </w:r>
          </w:p>
        </w:tc>
        <w:tc>
          <w:tcPr>
            <w:tcW w:w="20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——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答题挑战分数≥80分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——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80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参与证明</w:t>
            </w:r>
          </w:p>
        </w:tc>
        <w:tc>
          <w:tcPr>
            <w:tcW w:w="20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——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贡献值≥10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——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志愿者证书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——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贡献值≥30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6小时证书志愿时长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志愿者证书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口罩盲盒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贡献值≥60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6小时证书志愿时长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志愿者证书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可调节护眼LED灯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贡献值≥150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6小时证书志愿时长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志愿者证书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美丽中国纪念徽章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贡献值≥500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6小时志愿汇时长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志愿者证书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活动定制徽章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贡献值≥999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6小时志愿汇时长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活动奖励详见下表：</w:t>
      </w:r>
    </w:p>
    <w:p>
      <w:pPr>
        <w:pStyle w:val="3"/>
        <w:keepNext w:val="0"/>
        <w:keepLines w:val="0"/>
        <w:pageBreakBefore w:val="0"/>
        <w:widowControl/>
        <w:numPr>
          <w:ilvl w:val="-1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val="en-US" w:eastAsia="zh-CN"/>
        </w:rPr>
        <w:t>奖励发放时间：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第一阶段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：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2022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年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月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20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日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-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 xml:space="preserve"> 2022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年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月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21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日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exact"/>
        <w:ind w:leftChars="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第二阶段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：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2022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年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月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22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日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-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 xml:space="preserve"> 2022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年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月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23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注：活动中电子证书无任何费用，达到领取条件由青年成长平台免费提供，如需领取纸质版证书，需同学自行支付快递费用及人工包装费用。收费标准：（1）无证书封皮普通版证书25元，（2）含证书封皮精装版证书28元，同学可自愿领取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Style w:val="6"/>
          <w:rFonts w:hint="eastAsia" w:ascii="黑体" w:hAnsi="黑体" w:eastAsia="黑体" w:cs="黑体"/>
          <w:b w:val="0"/>
          <w:bCs/>
          <w:color w:val="auto"/>
          <w:kern w:val="0"/>
          <w:sz w:val="32"/>
          <w:szCs w:val="32"/>
          <w:highlight w:val="none"/>
          <w:lang w:val="en-US" w:eastAsia="zh-CN" w:bidi="ar"/>
        </w:rPr>
      </w:pPr>
      <w:r>
        <w:rPr>
          <w:rStyle w:val="6"/>
          <w:rFonts w:hint="eastAsia" w:ascii="黑体" w:hAnsi="黑体" w:eastAsia="黑体" w:cs="黑体"/>
          <w:b w:val="0"/>
          <w:bCs/>
          <w:color w:val="auto"/>
          <w:kern w:val="0"/>
          <w:sz w:val="32"/>
          <w:szCs w:val="32"/>
          <w:highlight w:val="none"/>
          <w:lang w:val="en-US" w:eastAsia="zh-CN" w:bidi="ar"/>
        </w:rPr>
        <w:t>八、组织形式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en-US" w:eastAsia="zh-CN"/>
        </w:rPr>
        <w:t>（一）</w:t>
      </w:r>
      <w:r>
        <w:rPr>
          <w:rFonts w:hint="eastAsia" w:ascii="楷体" w:hAnsi="楷体" w:eastAsia="楷体" w:cs="楷体"/>
          <w:color w:val="auto"/>
          <w:sz w:val="32"/>
          <w:szCs w:val="32"/>
          <w:highlight w:val="none"/>
        </w:rPr>
        <w:t>准备阶段</w:t>
      </w: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eastAsia="zh-CN"/>
        </w:rPr>
        <w:t>：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2022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年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月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16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日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-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 xml:space="preserve"> 2022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年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月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日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完成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活动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设计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内容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准备（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活动上线相关文案、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图片、视频、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推文等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）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en-US" w:eastAsia="zh-CN"/>
        </w:rPr>
        <w:t>（二）活动开展：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2022年7月8日 - 2022年10月20日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私域+公域活动宣传推广、活动用户运营等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公域传播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firstLine="640" w:firstLineChars="200"/>
        <w:textAlignment w:val="auto"/>
        <w:rPr>
          <w:rFonts w:hint="eastAsia" w:ascii="仿宋" w:hAnsi="仿宋" w:eastAsia="仿宋" w:cs="仿宋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活动期间将通过</w:t>
      </w:r>
      <w:r>
        <w:rPr>
          <w:rFonts w:hint="eastAsia" w:ascii="仿宋" w:hAnsi="仿宋" w:eastAsia="仿宋" w:cs="仿宋"/>
          <w:b w:val="0"/>
          <w:color w:val="auto"/>
          <w:kern w:val="0"/>
          <w:sz w:val="32"/>
          <w:szCs w:val="32"/>
          <w:lang w:val="en-US" w:eastAsia="zh-CN" w:bidi="ar"/>
        </w:rPr>
        <w:t>中国网内容矩阵、</w:t>
      </w:r>
      <w:r>
        <w:rPr>
          <w:rFonts w:hint="eastAsia" w:ascii="仿宋" w:hAnsi="仿宋" w:eastAsia="仿宋" w:cs="仿宋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知乎、微博、今日头条号、微信视频号、B站、等进行PGC内容的宣传推广，提升本次活动公域传播热度。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0" w:firstLineChars="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2.私域传播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大学生可通过承办方公众号矩阵的活动推文、H5、小程序、活动海报二维码、QQ活动社群等渠道自主报名参与本次活动。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为扩大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本次活动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对各高校师生的积极影响，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将面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向全国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高校的校内团体、校内组织单位招募协力单位，协力单位可以</w:t>
      </w:r>
      <w:r>
        <w:rPr>
          <w:rFonts w:hint="eastAsia" w:ascii="仿宋" w:hAnsi="仿宋" w:eastAsia="仿宋" w:cs="仿宋"/>
          <w:b w:val="0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组织本校的大学生积极参与，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齐心助力本次活动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根据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协力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单位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表现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情况，颁发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活动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高校协办单位证书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Style w:val="6"/>
          <w:rFonts w:hint="eastAsia" w:ascii="黑体" w:hAnsi="黑体" w:eastAsia="黑体" w:cs="黑体"/>
          <w:b w:val="0"/>
          <w:bCs/>
          <w:color w:val="auto"/>
          <w:kern w:val="0"/>
          <w:sz w:val="32"/>
          <w:szCs w:val="32"/>
          <w:highlight w:val="none"/>
          <w:lang w:val="en-US" w:eastAsia="zh-CN" w:bidi="ar"/>
        </w:rPr>
      </w:pPr>
      <w:r>
        <w:rPr>
          <w:rStyle w:val="6"/>
          <w:rFonts w:hint="eastAsia" w:ascii="黑体" w:hAnsi="黑体" w:eastAsia="黑体" w:cs="黑体"/>
          <w:b w:val="0"/>
          <w:bCs/>
          <w:color w:val="auto"/>
          <w:kern w:val="0"/>
          <w:sz w:val="32"/>
          <w:szCs w:val="32"/>
          <w:highlight w:val="none"/>
          <w:lang w:val="en-US" w:eastAsia="zh-CN" w:bidi="ar"/>
        </w:rPr>
        <w:t>九、活动目标</w:t>
      </w:r>
    </w:p>
    <w:p>
      <w:pPr>
        <w:pStyle w:val="2"/>
        <w:keepNext/>
        <w:keepLines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exact"/>
        <w:ind w:leftChars="0" w:firstLine="64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lang w:val="en-US" w:eastAsia="zh-CN" w:bidi="ar"/>
        </w:rPr>
        <w:t>活动预期触达全国1000多所本专科高等院校，利用高效的推广和宣传模式，实现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highlight w:val="none"/>
          <w:lang w:val="en-US" w:eastAsia="zh-CN" w:bidi="ar"/>
        </w:rPr>
        <w:t>50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lang w:val="en-US" w:eastAsia="zh-CN" w:bidi="ar"/>
        </w:rPr>
        <w:t>万+的活动报名人数，总曝光量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highlight w:val="none"/>
          <w:lang w:val="en-US" w:eastAsia="zh-CN" w:bidi="ar"/>
        </w:rPr>
        <w:t>1000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lang w:val="en-US" w:eastAsia="zh-CN" w:bidi="ar"/>
        </w:rPr>
        <w:t>万+。</w:t>
      </w:r>
    </w:p>
    <w:p>
      <w:pPr>
        <w:pageBreakBefore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MyMmM4YjQ4MGMzYzE3Y2E5OTZjMWNkNjg4YzUyMzQifQ=="/>
  </w:docVars>
  <w:rsids>
    <w:rsidRoot w:val="26FF7C3F"/>
    <w:rsid w:val="013C560B"/>
    <w:rsid w:val="028872D8"/>
    <w:rsid w:val="03C249D5"/>
    <w:rsid w:val="03EF41F2"/>
    <w:rsid w:val="04342650"/>
    <w:rsid w:val="076D5A73"/>
    <w:rsid w:val="08CA6957"/>
    <w:rsid w:val="0B6C18AB"/>
    <w:rsid w:val="0BE1258C"/>
    <w:rsid w:val="12C900BA"/>
    <w:rsid w:val="133236CD"/>
    <w:rsid w:val="159C59EF"/>
    <w:rsid w:val="1F016D75"/>
    <w:rsid w:val="20D64231"/>
    <w:rsid w:val="21796FE8"/>
    <w:rsid w:val="2366189C"/>
    <w:rsid w:val="25F211C5"/>
    <w:rsid w:val="26FF7C3F"/>
    <w:rsid w:val="27321A96"/>
    <w:rsid w:val="3276317E"/>
    <w:rsid w:val="34384B8F"/>
    <w:rsid w:val="344277BC"/>
    <w:rsid w:val="37D24C28"/>
    <w:rsid w:val="40437314"/>
    <w:rsid w:val="436047BF"/>
    <w:rsid w:val="439B778F"/>
    <w:rsid w:val="4545710C"/>
    <w:rsid w:val="47B5239E"/>
    <w:rsid w:val="48EC789E"/>
    <w:rsid w:val="4D4251F2"/>
    <w:rsid w:val="4F7C7BCE"/>
    <w:rsid w:val="4F8D5E81"/>
    <w:rsid w:val="540E1011"/>
    <w:rsid w:val="56662765"/>
    <w:rsid w:val="566969D2"/>
    <w:rsid w:val="57743881"/>
    <w:rsid w:val="579824D4"/>
    <w:rsid w:val="58BD3754"/>
    <w:rsid w:val="5C5A49B0"/>
    <w:rsid w:val="5C60656C"/>
    <w:rsid w:val="5F7A755A"/>
    <w:rsid w:val="60DD718A"/>
    <w:rsid w:val="6C7F6E76"/>
    <w:rsid w:val="6D97577B"/>
    <w:rsid w:val="6DC00BF3"/>
    <w:rsid w:val="75091655"/>
    <w:rsid w:val="768F16E6"/>
    <w:rsid w:val="76C577FD"/>
    <w:rsid w:val="781A1CC6"/>
    <w:rsid w:val="78632D91"/>
    <w:rsid w:val="7A3707CF"/>
    <w:rsid w:val="7CE9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rPr>
      <w:sz w:val="24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1445</Words>
  <Characters>1543</Characters>
  <Lines>0</Lines>
  <Paragraphs>0</Paragraphs>
  <TotalTime>22</TotalTime>
  <ScaleCrop>false</ScaleCrop>
  <LinksUpToDate>false</LinksUpToDate>
  <CharactersWithSpaces>1550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2022-07-07T03:20:00Z</dcterms:created>
  <dc:creator>泉</dc:creator>
  <cp:lastModifiedBy>Carpenter</cp:lastModifiedBy>
  <cp:lastPrinted>2022-07-08T07:23:00Z</cp:lastPrinted>
  <dcterms:modified xsi:type="dcterms:W3CDTF">2022-09-14T01:24:11Z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CA412D5344E3454C88DCA25B33B1EECD</vt:lpwstr>
  </property>
</Properties>
</file>