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color w:val="221E1F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221E1F"/>
          <w:kern w:val="0"/>
          <w:sz w:val="32"/>
          <w:szCs w:val="32"/>
        </w:rPr>
        <w:t xml:space="preserve">附件1：   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color w:val="221E1F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221E1F"/>
          <w:kern w:val="0"/>
          <w:sz w:val="44"/>
          <w:szCs w:val="44"/>
        </w:rPr>
        <w:t>定制班可选培训课程及报名回执</w:t>
      </w:r>
    </w:p>
    <w:p>
      <w:pPr>
        <w:ind w:left="630"/>
        <w:jc w:val="center"/>
        <w:rPr>
          <w:rFonts w:ascii="黑体" w:hAnsi="黑体" w:eastAsia="黑体" w:cs="黑体"/>
          <w:b/>
          <w:bCs/>
          <w:color w:val="221E1F"/>
          <w:kern w:val="0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221E1F"/>
          <w:kern w:val="0"/>
          <w:sz w:val="36"/>
          <w:szCs w:val="36"/>
        </w:rPr>
        <w:t>报名回执表</w:t>
      </w:r>
    </w:p>
    <w:bookmarkEnd w:id="0"/>
    <w:tbl>
      <w:tblPr>
        <w:tblStyle w:val="6"/>
        <w:tblW w:w="947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5"/>
        <w:gridCol w:w="3908"/>
        <w:gridCol w:w="702"/>
        <w:gridCol w:w="495"/>
        <w:gridCol w:w="528"/>
        <w:gridCol w:w="1513"/>
        <w:gridCol w:w="104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培训单位名称</w:t>
            </w:r>
          </w:p>
        </w:tc>
        <w:tc>
          <w:tcPr>
            <w:tcW w:w="81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电  话</w:t>
            </w:r>
          </w:p>
        </w:tc>
        <w:tc>
          <w:tcPr>
            <w:tcW w:w="3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地  址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邮  编</w:t>
            </w:r>
          </w:p>
        </w:tc>
        <w:tc>
          <w:tcPr>
            <w:tcW w:w="3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培训对象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培训人数</w:t>
            </w:r>
          </w:p>
        </w:tc>
        <w:tc>
          <w:tcPr>
            <w:tcW w:w="3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培训时间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培训天数</w:t>
            </w:r>
          </w:p>
        </w:tc>
        <w:tc>
          <w:tcPr>
            <w:tcW w:w="3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培训地点</w:t>
            </w:r>
          </w:p>
        </w:tc>
        <w:tc>
          <w:tcPr>
            <w:tcW w:w="5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推荐培训地点</w:t>
            </w:r>
          </w:p>
        </w:tc>
        <w:tc>
          <w:tcPr>
            <w:tcW w:w="3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请选择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 w:bidi="ar"/>
              </w:rPr>
              <w:t>在需要的地点打勾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 w:bidi="ar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5105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四川省北川羌族自治县、汶川县、成都市</w:t>
            </w:r>
          </w:p>
        </w:tc>
        <w:tc>
          <w:tcPr>
            <w:tcW w:w="3088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5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河北省唐山市</w:t>
            </w:r>
          </w:p>
        </w:tc>
        <w:tc>
          <w:tcPr>
            <w:tcW w:w="3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1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5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BUFFVO+FZLTXHK--GBK1-0" w:hAnsi="BUFFVO+FZLTXHK--GBK1-0" w:eastAsia="宋体" w:cs="BUFFVO+FZLTXHK--GBK1-0"/>
                <w:kern w:val="0"/>
                <w:sz w:val="24"/>
              </w:rPr>
            </w:pPr>
            <w:r>
              <w:rPr>
                <w:rFonts w:hint="eastAsia" w:ascii="BUFFVO+FZLTXHK--GBK1-0" w:hAnsi="BUFFVO+FZLTXHK--GBK1-0" w:eastAsia="宋体" w:cs="BUFFVO+FZLTXHK--GBK1-0"/>
                <w:kern w:val="0"/>
                <w:sz w:val="24"/>
              </w:rPr>
              <w:t>吉林省吉林市</w:t>
            </w:r>
          </w:p>
        </w:tc>
        <w:tc>
          <w:tcPr>
            <w:tcW w:w="3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jc w:val="center"/>
        </w:trPr>
        <w:tc>
          <w:tcPr>
            <w:tcW w:w="1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5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BUFFVO+FZLTXHK--GBK1-0" w:hAnsi="BUFFVO+FZLTXHK--GBK1-0" w:eastAsia="宋体" w:cs="BUFFVO+FZLTXHK--GBK1-0"/>
                <w:kern w:val="0"/>
                <w:sz w:val="24"/>
              </w:rPr>
            </w:pPr>
            <w:r>
              <w:rPr>
                <w:rFonts w:hint="eastAsia" w:ascii="BUFFVO+FZLTXHK--GBK1-0" w:hAnsi="BUFFVO+FZLTXHK--GBK1-0" w:eastAsia="宋体" w:cs="BUFFVO+FZLTXHK--GBK1-0"/>
                <w:kern w:val="0"/>
                <w:sz w:val="24"/>
              </w:rPr>
              <w:t>甘肃省天水市</w:t>
            </w:r>
          </w:p>
        </w:tc>
        <w:tc>
          <w:tcPr>
            <w:tcW w:w="3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5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青海省西宁市</w:t>
            </w:r>
          </w:p>
        </w:tc>
        <w:tc>
          <w:tcPr>
            <w:tcW w:w="3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5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680" w:firstLineChars="700"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自 选：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u w:val="single"/>
                <w:lang w:val="en-US" w:eastAsia="zh-CN" w:bidi="ar"/>
              </w:rPr>
              <w:t xml:space="preserve">            </w:t>
            </w:r>
          </w:p>
        </w:tc>
        <w:tc>
          <w:tcPr>
            <w:tcW w:w="3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color w:val="000000"/>
                <w:sz w:val="24"/>
              </w:rPr>
            </w:pP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lang w:val="en-US" w:eastAsia="zh-CN" w:bidi="ar"/>
              </w:rPr>
              <w:t>授课题目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lang w:val="en-US" w:eastAsia="zh-CN" w:bidi="ar"/>
              </w:rPr>
              <w:t>时长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lang w:val="en-US" w:eastAsia="zh-CN" w:bidi="ar"/>
              </w:rPr>
              <w:t>授课专家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lang w:val="en-US" w:eastAsia="zh-CN"/>
              </w:rPr>
              <w:t>单位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lang w:bidi="ar"/>
              </w:rPr>
              <w:t>请选择</w:t>
            </w:r>
          </w:p>
          <w:p>
            <w:pPr>
              <w:jc w:val="both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6"/>
                <w:lang w:val="en-US" w:eastAsia="zh-CN"/>
              </w:rPr>
              <w:t>在需要的科目打勾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lang w:val="en-US" w:eastAsia="zh-CN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color w:val="000000"/>
                <w:sz w:val="24"/>
              </w:rPr>
            </w:pP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  <w:t>《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防震减灾相关法律法规解读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  <w:t>》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  <w:t>唐豹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  <w:lang w:val="en-US" w:eastAsia="zh-CN"/>
              </w:rPr>
              <w:t>中国灾害防御协会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秘书长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color w:val="000000"/>
                <w:sz w:val="24"/>
              </w:rPr>
            </w:pP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《地震灾害风险防治体制改革顶层设计》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  <w:t>司领导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  <w:lang w:val="en-US" w:eastAsia="zh-CN"/>
              </w:rPr>
              <w:t>中国地震局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color w:val="000000"/>
                <w:sz w:val="24"/>
              </w:rPr>
            </w:pP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《新时期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地震灾害应急管理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》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侯建盛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应急管理部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color w:val="000000"/>
                <w:sz w:val="24"/>
              </w:rPr>
            </w:pP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《解析地震与中国地震科学实验场》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  <w:t>张晓东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研究员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color w:val="000000"/>
                <w:sz w:val="24"/>
              </w:rPr>
            </w:pP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《地震预报面临的科学问题以挑战》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  <w:t>张晓东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研究员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color w:val="000000"/>
                <w:sz w:val="24"/>
              </w:rPr>
            </w:pP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  <w:t>《新时代的防震减灾科普工作》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  <w:t>邹文卫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  <w:lang w:val="en-US" w:eastAsia="zh-CN"/>
              </w:rPr>
              <w:t>北京市地震局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color w:val="000000"/>
                <w:sz w:val="24"/>
              </w:rPr>
            </w:pP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《地震区划图及其在地震灾害风险防控中的应用》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  <w:t>高孟潭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  <w:lang w:val="en-US" w:eastAsia="zh-CN"/>
              </w:rPr>
              <w:t>地球物理研究所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color w:val="000000"/>
                <w:sz w:val="24"/>
              </w:rPr>
            </w:pP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《地震灾害风险评估》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孙柏涛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工力所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color w:val="000000"/>
                <w:sz w:val="24"/>
              </w:rPr>
            </w:pP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《地震预警技术》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  <w:t>李山有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研究员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color w:val="000000"/>
                <w:sz w:val="24"/>
              </w:rPr>
            </w:pP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《新冠疫情及公共卫生事件紧急应对》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  <w:t>王韬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color w:val="000000"/>
                <w:sz w:val="24"/>
              </w:rPr>
            </w:pP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《地震预报面临的科学问题以及挑战》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  <w:t>江在森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研究员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color w:val="000000"/>
                <w:sz w:val="24"/>
              </w:rPr>
            </w:pP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《地震易发区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房屋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设施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加固工程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》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戴君武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二级研究员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color w:val="000000"/>
                <w:sz w:val="24"/>
              </w:rPr>
            </w:pP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  <w:t>《安全生产中的地震灾害风险防治工作研讨》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  <w:t>申文庄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研究员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color w:val="000000"/>
                <w:sz w:val="24"/>
              </w:rPr>
            </w:pP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  <w:t>《新时期市、县防震减灾工作》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  <w:t>申文庄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研究员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color w:val="000000"/>
                <w:sz w:val="24"/>
              </w:rPr>
            </w:pP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《地震应急处置与应急准备工作研讨》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申文庄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研究员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color w:val="000000"/>
                <w:sz w:val="24"/>
              </w:rPr>
            </w:pP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《活断层探测方法与实践》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高战武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研究员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color w:val="000000"/>
                <w:sz w:val="24"/>
              </w:rPr>
            </w:pP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  <w:t>《汶川地震应急处置经验与教训》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  <w:t>安心灵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调研员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color w:val="000000"/>
                <w:sz w:val="24"/>
              </w:rPr>
            </w:pP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  <w:t>《突发事件管理与地震灾害处置对策》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  <w:t>贾群林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研究员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color w:val="000000"/>
                <w:sz w:val="24"/>
              </w:rPr>
            </w:pP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  <w:t>《公共安全与安全管理》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  <w:t>贾群林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研究员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color w:val="000000"/>
                <w:sz w:val="24"/>
              </w:rPr>
            </w:pP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  <w:t>《用应急新理念指导突发事件处置工作》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  <w:t>谭先锋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研究员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color w:val="000000"/>
                <w:sz w:val="24"/>
              </w:rPr>
            </w:pP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  <w:t>《地震灾害模拟与大数据应用》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王东明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研究员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color w:val="000000"/>
                <w:sz w:val="24"/>
              </w:rPr>
            </w:pP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  <w:t>《应急预案与应急能力建设》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夏保成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研究员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color w:val="000000"/>
                <w:sz w:val="24"/>
              </w:rPr>
            </w:pP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《人口密集场所安全与应急管理》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夏保成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研究员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color w:val="000000"/>
                <w:sz w:val="24"/>
              </w:rPr>
            </w:pP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《突发事件的现代应急与案例分析》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陈安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研究员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color w:val="000000"/>
                <w:sz w:val="24"/>
              </w:rPr>
            </w:pP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  <w:t>《北川老县城建筑破坏类型与结构  现场教学》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  <w:t>郭迅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85"/>
                <w:tab w:val="center" w:pos="542"/>
              </w:tabs>
              <w:jc w:val="center"/>
              <w:rPr>
                <w:rFonts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color w:val="000000"/>
                <w:sz w:val="24"/>
              </w:rPr>
            </w:pP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  <w:t>《应急心理行为分析》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  <w:t>祝卓宏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color w:val="000000"/>
                <w:sz w:val="24"/>
              </w:rPr>
            </w:pP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  <w:t>《应急管理人员的压力管理》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  <w:t>祝卓宏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color w:val="000000"/>
                <w:sz w:val="24"/>
              </w:rPr>
            </w:pP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  <w:t>《地震标准化基础与地震标准制定的工作程序和技术要求》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  <w:t>冯义钧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研究员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color w:val="000000"/>
                <w:sz w:val="24"/>
              </w:rPr>
            </w:pP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  <w:t>《防震减灾科普活动的组织》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  <w:t>周馨媛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高工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4" w:hRule="atLeast"/>
          <w:jc w:val="center"/>
        </w:trPr>
        <w:tc>
          <w:tcPr>
            <w:tcW w:w="1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color w:val="000000"/>
                <w:sz w:val="24"/>
              </w:rPr>
            </w:pP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唐山地震遗址现场教学：1976年唐山地震遗址解析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郭迅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color w:val="000000"/>
                <w:sz w:val="24"/>
              </w:rPr>
            </w:pP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《如何评估城乡地震灾害风险》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  <w:t>郭迅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color w:val="000000"/>
                <w:sz w:val="24"/>
              </w:rPr>
            </w:pP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《舆情控制与引导》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徐占品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副教授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color w:val="000000"/>
                <w:sz w:val="24"/>
              </w:rPr>
            </w:pP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  <w:t>《应急管理人员的压力管理》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  <w:t>卢敏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副教授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color w:val="000000"/>
                <w:sz w:val="24"/>
              </w:rPr>
            </w:pP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  <w:t>《防震减灾政策法规解读》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  <w:t>李一行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副教授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color w:val="000000"/>
                <w:sz w:val="24"/>
              </w:rPr>
            </w:pP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  <w:t>《特重大自然灾害的应急处置进程分析及工作要点》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  <w:t>龚宇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调研员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color w:val="000000"/>
                <w:sz w:val="24"/>
              </w:rPr>
            </w:pP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  <w:t>《防灾减灾救灾体制机制改革》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  <w:t>田兵伟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副教授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color w:val="000000"/>
                <w:sz w:val="24"/>
              </w:rPr>
            </w:pP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  <w:t>《防灾减灾救灾干部法治能力建设》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  <w:t>王建平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副教授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color w:val="000000"/>
                <w:sz w:val="24"/>
              </w:rPr>
            </w:pP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  <w:t>《面向新时期的科普思考》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  <w:t xml:space="preserve">   3 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  <w:t>颜实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编审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color w:val="000000"/>
                <w:sz w:val="24"/>
              </w:rPr>
            </w:pP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  <w:t>《中国科普场馆建设及发展趋势》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  <w:t>何丹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研究馆员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color w:val="000000"/>
                <w:sz w:val="24"/>
              </w:rPr>
            </w:pP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  <w:t>《新时代科普场馆建设的新探索》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  <w:t>何丹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研究馆员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color w:val="000000"/>
                <w:sz w:val="24"/>
              </w:rPr>
            </w:pP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  <w:t>《新时代科技志愿服务</w:t>
            </w:r>
            <w:r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  <w:t>的使命和任务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  <w:t>》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  <w:t>何丹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研究馆</w:t>
            </w:r>
            <w:r>
              <w:rPr>
                <w:rFonts w:asciiTheme="majorEastAsia" w:hAnsiTheme="majorEastAsia" w:eastAsiaTheme="majorEastAsia" w:cstheme="majorEastAsia"/>
                <w:color w:val="000000"/>
                <w:sz w:val="18"/>
                <w:szCs w:val="18"/>
              </w:rPr>
              <w:t>员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</w:tbl>
    <w:p>
      <w:pPr>
        <w:jc w:val="center"/>
        <w:rPr>
          <w:b/>
          <w:sz w:val="28"/>
          <w:szCs w:val="28"/>
        </w:rPr>
      </w:pPr>
    </w:p>
    <w:p>
      <w:pPr>
        <w:rPr>
          <w:sz w:val="48"/>
          <w:szCs w:val="48"/>
        </w:rPr>
      </w:pPr>
    </w:p>
    <w:p>
      <w:pPr>
        <w:pStyle w:val="2"/>
        <w:rPr>
          <w:sz w:val="48"/>
          <w:szCs w:val="48"/>
        </w:rPr>
      </w:pPr>
    </w:p>
    <w:p>
      <w:pPr>
        <w:pStyle w:val="2"/>
        <w:rPr>
          <w:sz w:val="48"/>
          <w:szCs w:val="48"/>
        </w:rPr>
      </w:pPr>
    </w:p>
    <w:p>
      <w:pPr>
        <w:pStyle w:val="2"/>
        <w:rPr>
          <w:sz w:val="48"/>
          <w:szCs w:val="48"/>
        </w:rPr>
      </w:pPr>
    </w:p>
    <w:p>
      <w:pPr>
        <w:pStyle w:val="2"/>
        <w:rPr>
          <w:sz w:val="48"/>
          <w:szCs w:val="48"/>
        </w:rPr>
      </w:pPr>
    </w:p>
    <w:p>
      <w:pPr>
        <w:pStyle w:val="2"/>
        <w:rPr>
          <w:sz w:val="48"/>
          <w:szCs w:val="48"/>
        </w:rPr>
      </w:pPr>
    </w:p>
    <w:tbl>
      <w:tblPr>
        <w:tblStyle w:val="7"/>
        <w:tblW w:w="8891" w:type="dxa"/>
        <w:tblInd w:w="-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8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8891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b/>
                <w:sz w:val="28"/>
                <w:szCs w:val="28"/>
              </w:rPr>
              <w:t>地震灾害风险普查业务培训可选课程表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81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0"/>
              </w:rPr>
              <w:t>序号</w:t>
            </w:r>
          </w:p>
        </w:tc>
        <w:tc>
          <w:tcPr>
            <w:tcW w:w="80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lang w:bidi="ar"/>
              </w:rPr>
              <w:t>课程内容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81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8078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lang w:bidi="ar"/>
              </w:rPr>
              <w:t>地震活动断层资料收集、调查及图件编制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81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  <w:szCs w:val="20"/>
              </w:rPr>
              <w:t>2</w:t>
            </w:r>
          </w:p>
        </w:tc>
        <w:tc>
          <w:tcPr>
            <w:tcW w:w="8078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lang w:bidi="ar"/>
              </w:rPr>
              <w:t>地震构造资料收集、调查及图件编制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81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  <w:szCs w:val="20"/>
              </w:rPr>
              <w:t>3</w:t>
            </w:r>
          </w:p>
        </w:tc>
        <w:tc>
          <w:tcPr>
            <w:tcW w:w="8078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lang w:bidi="ar"/>
              </w:rPr>
              <w:t>地震工程条件钻孔调查与场地地震动参数确定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81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  <w:szCs w:val="20"/>
              </w:rPr>
              <w:t>4</w:t>
            </w:r>
          </w:p>
        </w:tc>
        <w:tc>
          <w:tcPr>
            <w:tcW w:w="8078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lang w:bidi="ar"/>
              </w:rPr>
              <w:t>房屋建筑普查、抽样详查及地震易损性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81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  <w:szCs w:val="20"/>
              </w:rPr>
              <w:t>5</w:t>
            </w:r>
          </w:p>
        </w:tc>
        <w:tc>
          <w:tcPr>
            <w:tcW w:w="8078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lang w:bidi="ar"/>
              </w:rPr>
              <w:t>地震致死性调查工作详解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81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  <w:szCs w:val="20"/>
              </w:rPr>
              <w:t>6</w:t>
            </w:r>
          </w:p>
        </w:tc>
        <w:tc>
          <w:tcPr>
            <w:tcW w:w="8078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lang w:bidi="ar"/>
              </w:rPr>
              <w:t>地震灾害重点隐患调查及评估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81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  <w:szCs w:val="20"/>
              </w:rPr>
              <w:t>7</w:t>
            </w:r>
          </w:p>
        </w:tc>
        <w:tc>
          <w:tcPr>
            <w:tcW w:w="8078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lang w:bidi="ar"/>
              </w:rPr>
              <w:t>地震灾害风险评估资料收集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81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  <w:szCs w:val="20"/>
              </w:rPr>
              <w:t>8</w:t>
            </w:r>
          </w:p>
        </w:tc>
        <w:tc>
          <w:tcPr>
            <w:tcW w:w="8078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lang w:bidi="ar"/>
              </w:rPr>
              <w:t>地震灾害风险评估及图件编制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81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  <w:szCs w:val="20"/>
              </w:rPr>
              <w:t>9</w:t>
            </w:r>
          </w:p>
        </w:tc>
        <w:tc>
          <w:tcPr>
            <w:tcW w:w="8078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lang w:bidi="ar"/>
              </w:rPr>
              <w:t>地震灾害风险防治区划及图件编制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81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  <w:szCs w:val="20"/>
              </w:rPr>
              <w:t>10</w:t>
            </w:r>
          </w:p>
        </w:tc>
        <w:tc>
          <w:tcPr>
            <w:tcW w:w="8078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lang w:bidi="ar"/>
              </w:rPr>
              <w:t>地震灾害普查软件实操</w:t>
            </w:r>
          </w:p>
        </w:tc>
      </w:tr>
    </w:tbl>
    <w:p>
      <w:pPr>
        <w:rPr>
          <w:rFonts w:asciiTheme="majorEastAsia" w:hAnsiTheme="majorEastAsia" w:eastAsiaTheme="majorEastAsia" w:cstheme="majorEastAsia"/>
          <w:color w:val="000000"/>
          <w:sz w:val="24"/>
        </w:rPr>
      </w:pPr>
    </w:p>
    <w:p>
      <w:pPr>
        <w:rPr>
          <w:rFonts w:asciiTheme="majorEastAsia" w:hAnsiTheme="majorEastAsia" w:eastAsiaTheme="majorEastAsia" w:cstheme="majorEastAsia"/>
          <w:color w:val="000000"/>
          <w:sz w:val="24"/>
        </w:rPr>
      </w:pPr>
    </w:p>
    <w:p>
      <w:pPr>
        <w:rPr>
          <w:rFonts w:asciiTheme="majorEastAsia" w:hAnsiTheme="majorEastAsia" w:eastAsiaTheme="majorEastAsia" w:cstheme="majorEastAsia"/>
          <w:color w:val="000000"/>
          <w:sz w:val="24"/>
        </w:rPr>
      </w:pPr>
    </w:p>
    <w:p>
      <w:pPr>
        <w:pStyle w:val="2"/>
        <w:rPr>
          <w:rFonts w:asciiTheme="majorEastAsia" w:hAnsiTheme="majorEastAsia" w:eastAsiaTheme="majorEastAsia" w:cstheme="majorEastAsia"/>
          <w:color w:val="000000"/>
          <w:sz w:val="24"/>
        </w:rPr>
      </w:pPr>
    </w:p>
    <w:p>
      <w:pPr>
        <w:pStyle w:val="2"/>
        <w:rPr>
          <w:rFonts w:asciiTheme="majorEastAsia" w:hAnsiTheme="majorEastAsia" w:eastAsiaTheme="majorEastAsia" w:cstheme="majorEastAsia"/>
          <w:color w:val="000000"/>
          <w:sz w:val="24"/>
        </w:rPr>
      </w:pPr>
    </w:p>
    <w:p>
      <w:pPr>
        <w:pStyle w:val="2"/>
        <w:rPr>
          <w:rFonts w:asciiTheme="majorEastAsia" w:hAnsiTheme="majorEastAsia" w:eastAsiaTheme="majorEastAsia" w:cstheme="majorEastAsia"/>
          <w:color w:val="000000"/>
          <w:sz w:val="24"/>
        </w:rPr>
      </w:pPr>
    </w:p>
    <w:p>
      <w:pPr>
        <w:pStyle w:val="2"/>
        <w:rPr>
          <w:rFonts w:asciiTheme="majorEastAsia" w:hAnsiTheme="majorEastAsia" w:eastAsiaTheme="majorEastAsia" w:cstheme="majorEastAsia"/>
          <w:color w:val="000000"/>
          <w:sz w:val="24"/>
        </w:rPr>
      </w:pPr>
    </w:p>
    <w:p>
      <w:pPr>
        <w:pStyle w:val="2"/>
        <w:rPr>
          <w:rFonts w:asciiTheme="majorEastAsia" w:hAnsiTheme="majorEastAsia" w:eastAsiaTheme="majorEastAsia" w:cstheme="majorEastAsia"/>
          <w:color w:val="000000"/>
          <w:sz w:val="24"/>
        </w:rPr>
      </w:pPr>
    </w:p>
    <w:p>
      <w:pPr>
        <w:rPr>
          <w:rFonts w:asciiTheme="majorEastAsia" w:hAnsiTheme="majorEastAsia" w:eastAsiaTheme="majorEastAsia" w:cstheme="majorEastAsia"/>
          <w:color w:val="000000"/>
          <w:sz w:val="24"/>
        </w:rPr>
      </w:pP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889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/>
                <w:b/>
                <w:sz w:val="28"/>
                <w:szCs w:val="28"/>
              </w:rPr>
              <w:t>地震监测业务</w:t>
            </w:r>
            <w:r>
              <w:rPr>
                <w:b/>
                <w:sz w:val="28"/>
                <w:szCs w:val="28"/>
              </w:rPr>
              <w:t>课程</w:t>
            </w:r>
            <w:r>
              <w:rPr>
                <w:rFonts w:hint="eastAsia"/>
                <w:b/>
                <w:sz w:val="28"/>
                <w:szCs w:val="28"/>
              </w:rPr>
              <w:t>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0"/>
              </w:rPr>
              <w:t>序号</w:t>
            </w:r>
          </w:p>
        </w:tc>
        <w:tc>
          <w:tcPr>
            <w:tcW w:w="694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0"/>
              </w:rPr>
              <w:t>课程内容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6946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  <w:szCs w:val="20"/>
              </w:rPr>
              <w:t>地震地下流体理论基础与观测技术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  <w:szCs w:val="20"/>
              </w:rPr>
              <w:t>2</w:t>
            </w:r>
          </w:p>
        </w:tc>
        <w:tc>
          <w:tcPr>
            <w:tcW w:w="6946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0"/>
              </w:rPr>
              <w:t>地电阻率观测理论与观测技术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  <w:szCs w:val="20"/>
              </w:rPr>
              <w:t>3</w:t>
            </w:r>
          </w:p>
        </w:tc>
        <w:tc>
          <w:tcPr>
            <w:tcW w:w="6946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0"/>
              </w:rPr>
              <w:t>地球物理台网</w:t>
            </w:r>
            <w:r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  <w:szCs w:val="20"/>
              </w:rPr>
              <w:t>跟踪分析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0"/>
              </w:rPr>
              <w:t>方法分析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0"/>
              </w:rPr>
              <w:t>4</w:t>
            </w:r>
          </w:p>
        </w:tc>
        <w:tc>
          <w:tcPr>
            <w:tcW w:w="6946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0"/>
              </w:rPr>
              <w:t>地磁学基础理论与观测技术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0"/>
              </w:rPr>
              <w:t>5</w:t>
            </w:r>
          </w:p>
        </w:tc>
        <w:tc>
          <w:tcPr>
            <w:tcW w:w="6946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0"/>
              </w:rPr>
              <w:t>GNSS观测技术原理与应用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0"/>
              </w:rPr>
              <w:t>6</w:t>
            </w:r>
          </w:p>
        </w:tc>
        <w:tc>
          <w:tcPr>
            <w:tcW w:w="6946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0"/>
              </w:rPr>
              <w:t>定点形变观测现状与应用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0"/>
              </w:rPr>
              <w:t>7</w:t>
            </w:r>
          </w:p>
        </w:tc>
        <w:tc>
          <w:tcPr>
            <w:tcW w:w="6946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0"/>
              </w:rPr>
              <w:t>地震自动速报技术简介</w:t>
            </w:r>
          </w:p>
        </w:tc>
      </w:tr>
    </w:tbl>
    <w:p>
      <w:pPr>
        <w:rPr>
          <w:rFonts w:asciiTheme="majorEastAsia" w:hAnsiTheme="majorEastAsia" w:eastAsiaTheme="majorEastAsia" w:cstheme="majorEastAsia"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3" w:firstLineChars="200"/>
        <w:textAlignment w:val="auto"/>
        <w:rPr>
          <w:rFonts w:cs="BUFFVO+FZLTXHK--GBK1-0" w:asciiTheme="minorEastAsia" w:hAnsiTheme="minorEastAsia"/>
          <w:b/>
          <w:bCs/>
          <w:color w:val="221E1F"/>
          <w:kern w:val="0"/>
          <w:sz w:val="32"/>
          <w:szCs w:val="28"/>
        </w:rPr>
      </w:pPr>
      <w:r>
        <w:rPr>
          <w:rFonts w:hint="eastAsia" w:cs="BUFFVO+FZLTXHK--GBK1-0" w:asciiTheme="minorEastAsia" w:hAnsiTheme="minorEastAsia"/>
          <w:b/>
          <w:bCs/>
          <w:color w:val="221E1F"/>
          <w:kern w:val="0"/>
          <w:sz w:val="32"/>
          <w:szCs w:val="28"/>
          <w:highlight w:val="yellow"/>
        </w:rPr>
        <w:t>定制化培训班有其它要求的，可</w:t>
      </w:r>
      <w:r>
        <w:rPr>
          <w:rFonts w:hint="eastAsia" w:cs="BUFFVO+FZLTXHK--GBK1-0" w:asciiTheme="minorEastAsia" w:hAnsiTheme="minorEastAsia"/>
          <w:b/>
          <w:bCs/>
          <w:color w:val="221E1F"/>
          <w:kern w:val="0"/>
          <w:sz w:val="32"/>
          <w:szCs w:val="28"/>
          <w:highlight w:val="yellow"/>
          <w:lang w:val="en-US" w:eastAsia="zh-CN"/>
        </w:rPr>
        <w:t>根据需求进行策划，详情请与通知中公布的联系人或就近与授权培训点（基地）联系</w:t>
      </w:r>
      <w:r>
        <w:rPr>
          <w:rFonts w:hint="eastAsia" w:cs="BUFFVO+FZLTXHK--GBK1-0" w:asciiTheme="minorEastAsia" w:hAnsiTheme="minorEastAsia"/>
          <w:b/>
          <w:bCs/>
          <w:color w:val="221E1F"/>
          <w:kern w:val="0"/>
          <w:sz w:val="32"/>
          <w:szCs w:val="28"/>
          <w:highlight w:val="yellow"/>
        </w:rPr>
        <w:t>。</w:t>
      </w:r>
    </w:p>
    <w:p>
      <w:pPr>
        <w:rPr>
          <w:rFonts w:asciiTheme="majorEastAsia" w:hAnsiTheme="majorEastAsia" w:eastAsiaTheme="majorEastAsia" w:cstheme="majorEastAsia"/>
          <w:color w:val="000000"/>
          <w:sz w:val="24"/>
        </w:rPr>
      </w:pPr>
    </w:p>
    <w:p>
      <w:pPr>
        <w:ind w:left="630"/>
        <w:rPr>
          <w:rFonts w:asciiTheme="majorEastAsia" w:hAnsiTheme="majorEastAsia" w:eastAsiaTheme="majorEastAsia" w:cstheme="majorEastAsia"/>
          <w:color w:val="000000"/>
          <w:sz w:val="24"/>
        </w:rPr>
      </w:pPr>
    </w:p>
    <w:p>
      <w:pPr>
        <w:widowControl/>
        <w:jc w:val="left"/>
        <w:rPr>
          <w:rFonts w:asciiTheme="majorEastAsia" w:hAnsiTheme="majorEastAsia" w:eastAsiaTheme="majorEastAsia" w:cstheme="majorEastAsia"/>
          <w:color w:val="000000"/>
          <w:sz w:val="24"/>
        </w:rPr>
      </w:pPr>
    </w:p>
    <w:p>
      <w:pPr>
        <w:pStyle w:val="2"/>
      </w:pPr>
    </w:p>
    <w:p>
      <w:pPr>
        <w:widowControl/>
        <w:jc w:val="left"/>
        <w:rPr>
          <w:rFonts w:cs="BUFFVO+FZLTXHK--GBK1-0" w:asciiTheme="minorEastAsia" w:hAnsiTheme="minorEastAsia"/>
          <w:color w:val="221E1F"/>
          <w:kern w:val="0"/>
          <w:sz w:val="28"/>
          <w:szCs w:val="28"/>
        </w:rPr>
      </w:pPr>
    </w:p>
    <w:p>
      <w:pPr>
        <w:pStyle w:val="2"/>
        <w:rPr>
          <w:rFonts w:cs="BUFFVO+FZLTXHK--GBK1-0" w:asciiTheme="minorEastAsia" w:hAnsiTheme="minorEastAsia"/>
          <w:color w:val="221E1F"/>
          <w:kern w:val="0"/>
          <w:sz w:val="28"/>
          <w:szCs w:val="28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BUFFVO+FZLTXHK--GBK1-0">
    <w:altName w:val="Verdana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lmMDc1ZDJiOGNkOTNkNGIyYjZkZWIxMTZlOTk3M2EifQ=="/>
  </w:docVars>
  <w:rsids>
    <w:rsidRoot w:val="00FE2F37"/>
    <w:rsid w:val="002051B3"/>
    <w:rsid w:val="00263297"/>
    <w:rsid w:val="004706CF"/>
    <w:rsid w:val="004971AD"/>
    <w:rsid w:val="004F086C"/>
    <w:rsid w:val="004F60D4"/>
    <w:rsid w:val="005C08F1"/>
    <w:rsid w:val="00687AB8"/>
    <w:rsid w:val="00696A41"/>
    <w:rsid w:val="00761D19"/>
    <w:rsid w:val="00762333"/>
    <w:rsid w:val="007648D6"/>
    <w:rsid w:val="007926D6"/>
    <w:rsid w:val="0083512C"/>
    <w:rsid w:val="00851E35"/>
    <w:rsid w:val="008930B7"/>
    <w:rsid w:val="008D3510"/>
    <w:rsid w:val="008D3FD2"/>
    <w:rsid w:val="008E32DA"/>
    <w:rsid w:val="008F6B2B"/>
    <w:rsid w:val="00946676"/>
    <w:rsid w:val="00962A5D"/>
    <w:rsid w:val="009D124A"/>
    <w:rsid w:val="00AB20FF"/>
    <w:rsid w:val="00AC0B6E"/>
    <w:rsid w:val="00C816CD"/>
    <w:rsid w:val="00CE6852"/>
    <w:rsid w:val="00CF31B2"/>
    <w:rsid w:val="00D23BC8"/>
    <w:rsid w:val="00D3458C"/>
    <w:rsid w:val="00E7382C"/>
    <w:rsid w:val="00EB6B07"/>
    <w:rsid w:val="00EE7ECF"/>
    <w:rsid w:val="00F0407B"/>
    <w:rsid w:val="00FE2F37"/>
    <w:rsid w:val="01FE1395"/>
    <w:rsid w:val="032338E1"/>
    <w:rsid w:val="078E6826"/>
    <w:rsid w:val="07FF56FF"/>
    <w:rsid w:val="09874350"/>
    <w:rsid w:val="12A36E2D"/>
    <w:rsid w:val="15883A78"/>
    <w:rsid w:val="15D30190"/>
    <w:rsid w:val="168229B3"/>
    <w:rsid w:val="1FB152BD"/>
    <w:rsid w:val="20D52398"/>
    <w:rsid w:val="25D40EC5"/>
    <w:rsid w:val="2ABC27BA"/>
    <w:rsid w:val="2B8A520C"/>
    <w:rsid w:val="31A07020"/>
    <w:rsid w:val="3200110E"/>
    <w:rsid w:val="35935DF5"/>
    <w:rsid w:val="38564DA4"/>
    <w:rsid w:val="38D64977"/>
    <w:rsid w:val="3A400335"/>
    <w:rsid w:val="5193748F"/>
    <w:rsid w:val="530B780C"/>
    <w:rsid w:val="59503625"/>
    <w:rsid w:val="5AA70E61"/>
    <w:rsid w:val="5C7B171F"/>
    <w:rsid w:val="62F50056"/>
    <w:rsid w:val="68EE3BDF"/>
    <w:rsid w:val="6E335B41"/>
    <w:rsid w:val="71E77CA4"/>
    <w:rsid w:val="71F6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  <w:rPr>
      <w:rFonts w:ascii="宋体" w:hAnsi="Courier New" w:cs="宋体"/>
      <w:kern w:val="0"/>
      <w:sz w:val="20"/>
      <w:szCs w:val="20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character" w:customStyle="1" w:styleId="13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  <w:style w:type="paragraph" w:customStyle="1" w:styleId="14">
    <w:name w:val="Table Paragraph"/>
    <w:basedOn w:val="1"/>
    <w:qFormat/>
    <w:uiPriority w:val="1"/>
    <w:rPr>
      <w:rFonts w:ascii="仿宋" w:hAnsi="仿宋" w:eastAsia="仿宋" w:cs="仿宋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CADP</Company>
  <Pages>19</Pages>
  <Words>6131</Words>
  <Characters>6688</Characters>
  <Lines>31</Lines>
  <Paragraphs>8</Paragraphs>
  <TotalTime>2</TotalTime>
  <ScaleCrop>false</ScaleCrop>
  <LinksUpToDate>false</LinksUpToDate>
  <CharactersWithSpaces>7005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2021-11-10T02:38:00Z</dcterms:created>
  <dc:creator>zx</dc:creator>
  <cp:lastModifiedBy>admin</cp:lastModifiedBy>
  <cp:lastPrinted>2023-04-12T08:59:00Z</cp:lastPrinted>
  <dcterms:modified xsi:type="dcterms:W3CDTF">2023-04-13T02:46:51Z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071AD55D9A2641BAB0AD27DA0B115533</vt:lpwstr>
  </property>
</Properties>
</file>